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4D0E" w14:textId="2189B9F2" w:rsidR="00323573" w:rsidRPr="00F9491A" w:rsidRDefault="006E1319" w:rsidP="00F9491A">
      <w:pPr>
        <w:pStyle w:val="Standard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491A">
        <w:rPr>
          <w:rFonts w:asciiTheme="minorHAnsi" w:hAnsiTheme="minorHAnsi" w:cstheme="minorHAnsi"/>
          <w:b/>
          <w:sz w:val="24"/>
          <w:szCs w:val="24"/>
        </w:rPr>
        <w:t xml:space="preserve">Znak sprawy: </w:t>
      </w:r>
      <w:r w:rsidRPr="00F9491A">
        <w:rPr>
          <w:rFonts w:asciiTheme="minorHAnsi" w:hAnsiTheme="minorHAnsi" w:cstheme="minorHAnsi"/>
          <w:sz w:val="24"/>
          <w:szCs w:val="24"/>
        </w:rPr>
        <w:t>WK.7135.</w:t>
      </w:r>
      <w:r w:rsidR="00BC5022" w:rsidRPr="00F9491A">
        <w:rPr>
          <w:rFonts w:asciiTheme="minorHAnsi" w:hAnsiTheme="minorHAnsi" w:cstheme="minorHAnsi"/>
          <w:sz w:val="24"/>
          <w:szCs w:val="24"/>
        </w:rPr>
        <w:t>2</w:t>
      </w:r>
      <w:r w:rsidR="007A23C5" w:rsidRPr="00F9491A">
        <w:rPr>
          <w:rFonts w:asciiTheme="minorHAnsi" w:hAnsiTheme="minorHAnsi" w:cstheme="minorHAnsi"/>
          <w:sz w:val="24"/>
          <w:szCs w:val="24"/>
        </w:rPr>
        <w:t>3</w:t>
      </w:r>
      <w:r w:rsidR="00FB62D5" w:rsidRPr="00F9491A">
        <w:rPr>
          <w:rFonts w:asciiTheme="minorHAnsi" w:hAnsiTheme="minorHAnsi" w:cstheme="minorHAnsi"/>
          <w:sz w:val="24"/>
          <w:szCs w:val="24"/>
        </w:rPr>
        <w:t>8</w:t>
      </w:r>
      <w:r w:rsidRPr="00F9491A">
        <w:rPr>
          <w:rFonts w:asciiTheme="minorHAnsi" w:hAnsiTheme="minorHAnsi" w:cstheme="minorHAnsi"/>
          <w:sz w:val="24"/>
          <w:szCs w:val="24"/>
        </w:rPr>
        <w:t>.</w:t>
      </w:r>
      <w:r w:rsidR="00FB62D5" w:rsidRPr="00F9491A">
        <w:rPr>
          <w:rFonts w:asciiTheme="minorHAnsi" w:hAnsiTheme="minorHAnsi" w:cstheme="minorHAnsi"/>
          <w:sz w:val="24"/>
          <w:szCs w:val="24"/>
        </w:rPr>
        <w:t>4</w:t>
      </w:r>
      <w:r w:rsidRPr="00F9491A">
        <w:rPr>
          <w:rFonts w:asciiTheme="minorHAnsi" w:hAnsiTheme="minorHAnsi" w:cstheme="minorHAnsi"/>
          <w:sz w:val="24"/>
          <w:szCs w:val="24"/>
        </w:rPr>
        <w:t>.20</w:t>
      </w:r>
      <w:r w:rsidR="00BC5022" w:rsidRPr="00F9491A">
        <w:rPr>
          <w:rFonts w:asciiTheme="minorHAnsi" w:hAnsiTheme="minorHAnsi" w:cstheme="minorHAnsi"/>
          <w:sz w:val="24"/>
          <w:szCs w:val="24"/>
        </w:rPr>
        <w:t>21</w:t>
      </w:r>
      <w:r w:rsidRPr="00F9491A">
        <w:rPr>
          <w:rFonts w:asciiTheme="minorHAnsi" w:hAnsiTheme="minorHAnsi" w:cstheme="minorHAnsi"/>
          <w:sz w:val="24"/>
          <w:szCs w:val="24"/>
        </w:rPr>
        <w:t>.MS</w:t>
      </w:r>
      <w:r w:rsidR="000C7E03"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C7E03"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C7E03"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6F52" w:rsidRPr="00F9491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Goleniów, </w:t>
      </w:r>
      <w:r w:rsidR="00FB62D5" w:rsidRPr="00F9491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0E7484" w:rsidRPr="00F949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62D5" w:rsidRPr="00F9491A">
        <w:rPr>
          <w:rFonts w:asciiTheme="minorHAnsi" w:hAnsiTheme="minorHAnsi" w:cstheme="minorHAnsi"/>
          <w:color w:val="000000"/>
          <w:sz w:val="24"/>
          <w:szCs w:val="24"/>
        </w:rPr>
        <w:t>grudnia</w:t>
      </w:r>
      <w:r w:rsidR="000E7484" w:rsidRPr="00F9491A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BC5022" w:rsidRPr="00F9491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0E7484" w:rsidRPr="00F9491A">
        <w:rPr>
          <w:rFonts w:asciiTheme="minorHAnsi" w:hAnsiTheme="minorHAnsi" w:cstheme="minorHAnsi"/>
          <w:color w:val="000000"/>
          <w:sz w:val="24"/>
          <w:szCs w:val="24"/>
        </w:rPr>
        <w:t>1 r.</w:t>
      </w:r>
    </w:p>
    <w:p w14:paraId="58BE0FE4" w14:textId="77777777" w:rsidR="000E7484" w:rsidRPr="00F9491A" w:rsidRDefault="000E7484" w:rsidP="00F9491A">
      <w:pPr>
        <w:widowControl w:val="0"/>
        <w:spacing w:after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E7476C5" w14:textId="77777777" w:rsidR="00323573" w:rsidRPr="00F9491A" w:rsidRDefault="00323573" w:rsidP="00F9491A">
      <w:pPr>
        <w:widowControl w:val="0"/>
        <w:spacing w:after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OBWIESZCZENIE O PIERWSZEJ LICYTACJI</w:t>
      </w:r>
    </w:p>
    <w:p w14:paraId="24FD2E59" w14:textId="77777777" w:rsidR="00323573" w:rsidRPr="00F9491A" w:rsidRDefault="00323573" w:rsidP="00F9491A">
      <w:pPr>
        <w:widowControl w:val="0"/>
        <w:spacing w:after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PUBLICZNEJ</w:t>
      </w:r>
    </w:p>
    <w:p w14:paraId="1FE7CA73" w14:textId="77777777" w:rsidR="00104796" w:rsidRPr="00F9491A" w:rsidRDefault="00104796" w:rsidP="00F9491A">
      <w:pPr>
        <w:widowControl w:val="0"/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A4E6782" w14:textId="4D82FA09" w:rsidR="000E7484" w:rsidRPr="00F9491A" w:rsidRDefault="00323573" w:rsidP="00F9491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Starosta Goleniowski działając jako </w:t>
      </w:r>
      <w:r w:rsidR="000E7484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organ egzekucyjny na podstawie 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art. 105 § 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1 pkt. 1,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art. 105a § 2 oraz art. 105b ustawy z dnia 17 czerwca 1966 r. o postępowaniu egzekucyjnym w admin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istracji 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>(Dz.U.20</w:t>
      </w:r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20.1427 </w:t>
      </w:r>
      <w:proofErr w:type="spellStart"/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>t.j</w:t>
      </w:r>
      <w:proofErr w:type="spellEnd"/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>.)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E7484" w:rsidRPr="00F9491A">
        <w:rPr>
          <w:rFonts w:asciiTheme="minorHAnsi" w:hAnsiTheme="minorHAnsi" w:cstheme="minorHAnsi"/>
          <w:sz w:val="24"/>
          <w:szCs w:val="24"/>
        </w:rPr>
        <w:t xml:space="preserve">w związku </w:t>
      </w:r>
      <w:r w:rsidR="009C04AE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>§ 4 pkt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1 </w:t>
      </w:r>
      <w:proofErr w:type="spellStart"/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>ppk</w:t>
      </w:r>
      <w:proofErr w:type="spellEnd"/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1) 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>oraz 2) rozpo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rzą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dzenia rady ministrów </w:t>
      </w:r>
      <w:r w:rsidR="00826F52" w:rsidRPr="00F9491A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z dnia 28 lutego 2011 r. w sprawie rozciągnięcia stosowania przepisów ustawy o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postępowaniu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egzekucyjnym w administracji (Dz.U.20</w:t>
      </w:r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20.1805 </w:t>
      </w:r>
      <w:proofErr w:type="spellStart"/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>t.j</w:t>
      </w:r>
      <w:proofErr w:type="spellEnd"/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>.)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podaje do publicznej wiadomości, </w:t>
      </w:r>
      <w:r w:rsidR="00826F52" w:rsidRPr="00F9491A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że </w:t>
      </w: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w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d</w:t>
      </w:r>
      <w:r w:rsidR="00826F52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niu </w:t>
      </w:r>
      <w:r w:rsidR="009A09CF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FB62D5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FB62D5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grudnia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20</w:t>
      </w:r>
      <w:r w:rsidR="00BC5022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21</w:t>
      </w:r>
      <w:r w:rsidR="00A7589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r. o godz. 12</w:t>
      </w: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:00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w miejscu przechowania ruchomości tj. </w:t>
      </w:r>
      <w:r w:rsidR="00AA14DF" w:rsidRPr="00F9491A">
        <w:rPr>
          <w:rFonts w:asciiTheme="minorHAnsi" w:hAnsiTheme="minorHAnsi" w:cstheme="minorHAnsi"/>
          <w:snapToGrid w:val="0"/>
          <w:sz w:val="24"/>
          <w:szCs w:val="24"/>
        </w:rPr>
        <w:t>na parkingu strzeżonym Diesel Serwis, 72-200 Olchowo 85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0E7484" w:rsidRPr="00F9491A">
        <w:rPr>
          <w:rFonts w:asciiTheme="minorHAnsi" w:hAnsiTheme="minorHAnsi" w:cstheme="minorHAnsi"/>
          <w:sz w:val="24"/>
          <w:szCs w:val="24"/>
        </w:rPr>
        <w:t>odbędzie się pierwsza licytacja publiczna ruchomości: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418"/>
        <w:gridCol w:w="1383"/>
      </w:tblGrid>
      <w:tr w:rsidR="0054464D" w:rsidRPr="00F9491A" w14:paraId="2D55B578" w14:textId="77777777" w:rsidTr="00826F52">
        <w:trPr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E5B5E0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37F2F70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Nazwa Ruchomości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4BA617" w14:textId="77777777" w:rsidR="00CC4EFF" w:rsidRPr="00F9491A" w:rsidRDefault="0054464D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I</w:t>
            </w:r>
            <w:r w:rsidR="00CC4EFF"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lość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E2FA85B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Suma szacowania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755A8964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Cena wywołania</w:t>
            </w:r>
          </w:p>
        </w:tc>
      </w:tr>
      <w:tr w:rsidR="00CC4EFF" w:rsidRPr="00F9491A" w14:paraId="491F855D" w14:textId="77777777" w:rsidTr="00826F52">
        <w:trPr>
          <w:jc w:val="center"/>
        </w:trPr>
        <w:tc>
          <w:tcPr>
            <w:tcW w:w="709" w:type="dxa"/>
            <w:vAlign w:val="center"/>
          </w:tcPr>
          <w:p w14:paraId="4C1F850D" w14:textId="77777777" w:rsidR="00CC4EFF" w:rsidRPr="00F9491A" w:rsidRDefault="00CC4EFF" w:rsidP="00F9491A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839C28A" w14:textId="77777777" w:rsidR="007F3DCF" w:rsidRPr="00F9491A" w:rsidRDefault="0054464D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Ford Mondeo MT 53DXW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rok produkcji: 20</w:t>
            </w:r>
            <w:r w:rsidR="007A23C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</w:p>
          <w:p w14:paraId="70400FFF" w14:textId="26E0F55F" w:rsidR="00CC4EFF" w:rsidRPr="00F9491A" w:rsidRDefault="007F3DC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kierownica po prawej stronie</w:t>
            </w:r>
            <w:r w:rsidR="0054464D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kolor: </w:t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CZARNY</w:t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  <w:t>nr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VIN</w:t>
            </w:r>
            <w:r w:rsidR="0054464D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:</w:t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7A23C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W</w:t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F05XXGBB53U28269</w:t>
            </w:r>
          </w:p>
        </w:tc>
        <w:tc>
          <w:tcPr>
            <w:tcW w:w="850" w:type="dxa"/>
            <w:vAlign w:val="center"/>
          </w:tcPr>
          <w:p w14:paraId="64B2A664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</w:t>
            </w:r>
            <w:r w:rsidR="0054464D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4A634CD" w14:textId="4C2545FA" w:rsidR="00CC4EFF" w:rsidRPr="00F9491A" w:rsidRDefault="00FB62D5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  <w:r w:rsidR="007A23C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00,00 zł</w:t>
            </w:r>
          </w:p>
        </w:tc>
        <w:tc>
          <w:tcPr>
            <w:tcW w:w="1383" w:type="dxa"/>
            <w:vAlign w:val="center"/>
          </w:tcPr>
          <w:p w14:paraId="67447A95" w14:textId="03407816" w:rsidR="00CC4EFF" w:rsidRPr="00F9491A" w:rsidRDefault="00FB62D5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225</w:t>
            </w:r>
            <w:r w:rsidR="00BC5022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,00 zł</w:t>
            </w:r>
          </w:p>
        </w:tc>
      </w:tr>
    </w:tbl>
    <w:p w14:paraId="594C1574" w14:textId="77777777" w:rsidR="00CC4EFF" w:rsidRPr="00F9491A" w:rsidRDefault="00CC4EFF" w:rsidP="00F9491A">
      <w:pPr>
        <w:widowControl w:val="0"/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6DFE6B8" w14:textId="59007DCC" w:rsidR="001F037C" w:rsidRPr="00F9491A" w:rsidRDefault="001F037C" w:rsidP="00F9491A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Cena wywołania w pierwszej licytacji wynosi ¾ sumy oszacowania tj. </w:t>
      </w:r>
      <w:r w:rsidR="00FB62D5" w:rsidRPr="00F9491A">
        <w:rPr>
          <w:rFonts w:asciiTheme="minorHAnsi" w:hAnsiTheme="minorHAnsi" w:cstheme="minorHAnsi"/>
          <w:snapToGrid w:val="0"/>
          <w:sz w:val="24"/>
          <w:szCs w:val="24"/>
        </w:rPr>
        <w:t>225</w:t>
      </w:r>
      <w:r w:rsidR="00BC5022" w:rsidRPr="00F9491A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,00 zł.</w:t>
      </w:r>
    </w:p>
    <w:p w14:paraId="66A30A0B" w14:textId="554405A2" w:rsidR="001F037C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Pojazd jest własnością Powiatu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Goleniowskiego</w:t>
      </w:r>
      <w:r w:rsidR="004B7CB9" w:rsidRPr="00F9491A">
        <w:rPr>
          <w:rFonts w:asciiTheme="minorHAnsi" w:hAnsiTheme="minorHAnsi" w:cstheme="minorHAnsi"/>
          <w:snapToGrid w:val="0"/>
          <w:sz w:val="24"/>
          <w:szCs w:val="24"/>
        </w:rPr>
        <w:t>. Przeję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cie na własność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nastąpiło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na podstawie </w:t>
      </w:r>
      <w:r w:rsidR="00BC2530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prawomocnego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postanowienia Sądu Rejonowego w Goleniowie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- s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ygn. I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spellStart"/>
      <w:r w:rsidRPr="00F9491A">
        <w:rPr>
          <w:rFonts w:asciiTheme="minorHAnsi" w:hAnsiTheme="minorHAnsi" w:cstheme="minorHAnsi"/>
          <w:snapToGrid w:val="0"/>
          <w:sz w:val="24"/>
          <w:szCs w:val="24"/>
        </w:rPr>
        <w:t>Ns</w:t>
      </w:r>
      <w:proofErr w:type="spellEnd"/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B62D5" w:rsidRPr="00F9491A">
        <w:rPr>
          <w:rFonts w:asciiTheme="minorHAnsi" w:hAnsiTheme="minorHAnsi" w:cstheme="minorHAnsi"/>
          <w:snapToGrid w:val="0"/>
          <w:sz w:val="24"/>
          <w:szCs w:val="24"/>
        </w:rPr>
        <w:t>38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="00BC5022" w:rsidRPr="00F9491A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7A23C5" w:rsidRPr="00F9491A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7C522BD" w14:textId="20A5B7A1" w:rsidR="001F037C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Ruchomość można oglądać 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w dniu </w:t>
      </w:r>
      <w:r w:rsidR="009C04AE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licytacji </w:t>
      </w:r>
      <w:r w:rsidR="004B7CB9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na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parkingu </w:t>
      </w:r>
      <w:r w:rsidR="007A23C5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strzeżonym </w:t>
      </w:r>
      <w:r w:rsidR="003E4FFF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Diesel Serwis Grzegorz </w:t>
      </w:r>
      <w:proofErr w:type="spellStart"/>
      <w:r w:rsidR="003E4FFF" w:rsidRPr="00F9491A">
        <w:rPr>
          <w:rFonts w:asciiTheme="minorHAnsi" w:hAnsiTheme="minorHAnsi" w:cstheme="minorHAnsi"/>
          <w:snapToGrid w:val="0"/>
          <w:sz w:val="24"/>
          <w:szCs w:val="24"/>
        </w:rPr>
        <w:t>Irzymski</w:t>
      </w:r>
      <w:proofErr w:type="spellEnd"/>
      <w:r w:rsidR="003E4FFF" w:rsidRPr="00F9491A">
        <w:rPr>
          <w:rFonts w:asciiTheme="minorHAnsi" w:hAnsiTheme="minorHAnsi" w:cstheme="minorHAnsi"/>
          <w:snapToGrid w:val="0"/>
          <w:sz w:val="24"/>
          <w:szCs w:val="24"/>
        </w:rPr>
        <w:t>, 72-200 Olchowo 85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. Dodatkowe informacje można uzyskać pod numerem telefonu 91 47 10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287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u </w:t>
      </w:r>
      <w:r w:rsidR="004B7CB9" w:rsidRPr="00F9491A">
        <w:rPr>
          <w:rFonts w:asciiTheme="minorHAnsi" w:hAnsiTheme="minorHAnsi" w:cstheme="minorHAnsi"/>
          <w:snapToGrid w:val="0"/>
          <w:sz w:val="24"/>
          <w:szCs w:val="24"/>
        </w:rPr>
        <w:t>Marcina Szwarca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– </w:t>
      </w:r>
      <w:r w:rsidR="00BC5022" w:rsidRPr="00F9491A">
        <w:rPr>
          <w:rFonts w:asciiTheme="minorHAnsi" w:hAnsiTheme="minorHAnsi" w:cstheme="minorHAnsi"/>
          <w:snapToGrid w:val="0"/>
          <w:sz w:val="24"/>
          <w:szCs w:val="24"/>
        </w:rPr>
        <w:t>Głównego Specjalisty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w Wydziale Komunikacji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00D25EDE" w14:textId="77777777" w:rsidR="001F037C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Osoba, która uzyska przybicie obowiązana jest wpłacić natychmiast przynajmniej cenę wywołania, natomiast pozostałą kwotę obowiązana jest wpłacić do godziny 12:00 dnia następnego pod rygorem utraty prawa wynikłego z przybicia i prawa do zwrotu kwoty już wpłaconej. </w:t>
      </w:r>
    </w:p>
    <w:p w14:paraId="218E1296" w14:textId="77777777" w:rsidR="004A103A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Kwoty powyższe należy wpłacić na konto Starostwa Powiatowego w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Goleniowie,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rachunek: </w:t>
      </w:r>
    </w:p>
    <w:p w14:paraId="626BD736" w14:textId="77777777" w:rsidR="004A103A" w:rsidRPr="00F9491A" w:rsidRDefault="00B3414C" w:rsidP="00F9491A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70 9375 0002 0000 0459 2000 0020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</w:p>
    <w:p w14:paraId="5E2C2C56" w14:textId="77777777" w:rsidR="001F037C" w:rsidRPr="00F9491A" w:rsidRDefault="001F037C" w:rsidP="00F9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>lub gotówką w kasie Starostwa Powiatowego w Goleniowie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ul.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Dworcowa 1, 72-100 Goleniów.</w:t>
      </w:r>
    </w:p>
    <w:p w14:paraId="5FADCF2F" w14:textId="77777777" w:rsidR="00C126BB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>Organ likwidacyjny zastrzega sobie prawo unieważnienia licytacji w całości lub części bez podania przyczyny. Organ likwidacyjny nie ponosi odpowiedzialności za wady ukryte rzeczy oraz nie udziela gwarancji ani rękojmi na sprzedaną ruchomość.</w:t>
      </w:r>
    </w:p>
    <w:sectPr w:rsidR="00C126BB" w:rsidRPr="00F9491A" w:rsidSect="00826F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EAE9" w14:textId="77777777" w:rsidR="00FA1E64" w:rsidRDefault="00FA1E64" w:rsidP="00C126BB">
      <w:pPr>
        <w:spacing w:after="0" w:line="240" w:lineRule="auto"/>
      </w:pPr>
      <w:r>
        <w:separator/>
      </w:r>
    </w:p>
  </w:endnote>
  <w:endnote w:type="continuationSeparator" w:id="0">
    <w:p w14:paraId="0CFAAFE1" w14:textId="77777777" w:rsidR="00FA1E64" w:rsidRDefault="00FA1E64" w:rsidP="00C1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770E" w14:textId="77777777" w:rsidR="00E93BB2" w:rsidRDefault="00216FE6">
    <w:pPr>
      <w:pStyle w:val="Stopka"/>
    </w:pPr>
    <w:r>
      <w:rPr>
        <w:noProof/>
        <w:lang w:eastAsia="pl-PL"/>
      </w:rPr>
      <w:drawing>
        <wp:inline distT="0" distB="0" distL="0" distR="0" wp14:anchorId="0AB21479" wp14:editId="6CC82126">
          <wp:extent cx="5762625" cy="673100"/>
          <wp:effectExtent l="19050" t="0" r="9525" b="0"/>
          <wp:docPr id="3" name="Obraz 3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AC9BAD" wp14:editId="7CDD12D6">
          <wp:extent cx="5762625" cy="673100"/>
          <wp:effectExtent l="19050" t="0" r="9525" b="0"/>
          <wp:docPr id="4" name="Obraz 4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A18" w14:textId="77777777" w:rsidR="00C126BB" w:rsidRDefault="00216F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289786" wp14:editId="5849CC37">
          <wp:simplePos x="0" y="0"/>
          <wp:positionH relativeFrom="column">
            <wp:posOffset>1353185</wp:posOffset>
          </wp:positionH>
          <wp:positionV relativeFrom="paragraph">
            <wp:posOffset>-193675</wp:posOffset>
          </wp:positionV>
          <wp:extent cx="5055235" cy="2933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50395" w14:textId="77777777" w:rsidR="00C126BB" w:rsidRDefault="00C12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52E0" w14:textId="77777777" w:rsidR="00FA1E64" w:rsidRDefault="00FA1E64" w:rsidP="00C126BB">
      <w:pPr>
        <w:spacing w:after="0" w:line="240" w:lineRule="auto"/>
      </w:pPr>
      <w:r>
        <w:separator/>
      </w:r>
    </w:p>
  </w:footnote>
  <w:footnote w:type="continuationSeparator" w:id="0">
    <w:p w14:paraId="568A59DA" w14:textId="77777777" w:rsidR="00FA1E64" w:rsidRDefault="00FA1E64" w:rsidP="00C1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C61" w14:textId="77777777" w:rsidR="00CB398B" w:rsidRDefault="00216FE6">
    <w:pPr>
      <w:pStyle w:val="Nagwek"/>
    </w:pPr>
    <w:r>
      <w:rPr>
        <w:noProof/>
        <w:lang w:eastAsia="pl-PL"/>
      </w:rPr>
      <w:drawing>
        <wp:inline distT="0" distB="0" distL="0" distR="0" wp14:anchorId="1982F7C3" wp14:editId="5067A0A5">
          <wp:extent cx="5762625" cy="673100"/>
          <wp:effectExtent l="19050" t="0" r="9525" b="0"/>
          <wp:docPr id="1" name="Obraz 1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8ACB9C" wp14:editId="11B1E835">
          <wp:extent cx="5762625" cy="673100"/>
          <wp:effectExtent l="19050" t="0" r="9525" b="0"/>
          <wp:docPr id="2" name="Obraz 2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89E3" w14:textId="77777777" w:rsidR="00C126BB" w:rsidRDefault="00216F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125E622" wp14:editId="55FA9EFC">
          <wp:simplePos x="0" y="0"/>
          <wp:positionH relativeFrom="margin">
            <wp:posOffset>-136525</wp:posOffset>
          </wp:positionH>
          <wp:positionV relativeFrom="margin">
            <wp:posOffset>-730250</wp:posOffset>
          </wp:positionV>
          <wp:extent cx="6993890" cy="819150"/>
          <wp:effectExtent l="19050" t="0" r="0" b="0"/>
          <wp:wrapSquare wrapText="bothSides"/>
          <wp:docPr id="7" name="Obraz 7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FAA09C" w14:textId="77777777" w:rsidR="00C126BB" w:rsidRDefault="00C1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A7"/>
    <w:multiLevelType w:val="hybridMultilevel"/>
    <w:tmpl w:val="341EDB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8616A"/>
    <w:multiLevelType w:val="hybridMultilevel"/>
    <w:tmpl w:val="6DE2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D10"/>
    <w:multiLevelType w:val="hybridMultilevel"/>
    <w:tmpl w:val="51E8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C94"/>
    <w:multiLevelType w:val="hybridMultilevel"/>
    <w:tmpl w:val="654C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885"/>
    <w:multiLevelType w:val="hybridMultilevel"/>
    <w:tmpl w:val="5E4C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E20"/>
    <w:multiLevelType w:val="hybridMultilevel"/>
    <w:tmpl w:val="5746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4"/>
    <w:rsid w:val="000705C3"/>
    <w:rsid w:val="00087574"/>
    <w:rsid w:val="00094621"/>
    <w:rsid w:val="000C7E03"/>
    <w:rsid w:val="000E7484"/>
    <w:rsid w:val="00104796"/>
    <w:rsid w:val="00112164"/>
    <w:rsid w:val="00122C1E"/>
    <w:rsid w:val="00131B08"/>
    <w:rsid w:val="00155669"/>
    <w:rsid w:val="001E3DE1"/>
    <w:rsid w:val="001F037C"/>
    <w:rsid w:val="00216FE6"/>
    <w:rsid w:val="00234C3A"/>
    <w:rsid w:val="002433E2"/>
    <w:rsid w:val="002477D8"/>
    <w:rsid w:val="002E5A86"/>
    <w:rsid w:val="002F623C"/>
    <w:rsid w:val="0030111F"/>
    <w:rsid w:val="00323573"/>
    <w:rsid w:val="00344926"/>
    <w:rsid w:val="003D2C3C"/>
    <w:rsid w:val="003E4FFF"/>
    <w:rsid w:val="00411363"/>
    <w:rsid w:val="00422E41"/>
    <w:rsid w:val="00427066"/>
    <w:rsid w:val="004752FD"/>
    <w:rsid w:val="004840FD"/>
    <w:rsid w:val="004A103A"/>
    <w:rsid w:val="004B7CB9"/>
    <w:rsid w:val="00530313"/>
    <w:rsid w:val="0054464D"/>
    <w:rsid w:val="005739A3"/>
    <w:rsid w:val="00595F53"/>
    <w:rsid w:val="005B2CF9"/>
    <w:rsid w:val="0063046A"/>
    <w:rsid w:val="00654052"/>
    <w:rsid w:val="00654793"/>
    <w:rsid w:val="0067186F"/>
    <w:rsid w:val="00687990"/>
    <w:rsid w:val="006A5041"/>
    <w:rsid w:val="006C6607"/>
    <w:rsid w:val="006D4D9F"/>
    <w:rsid w:val="006E1319"/>
    <w:rsid w:val="007612DA"/>
    <w:rsid w:val="00780252"/>
    <w:rsid w:val="007A23C5"/>
    <w:rsid w:val="007C78CB"/>
    <w:rsid w:val="007D3AE1"/>
    <w:rsid w:val="007F3DCF"/>
    <w:rsid w:val="007F777F"/>
    <w:rsid w:val="008221AB"/>
    <w:rsid w:val="00826F52"/>
    <w:rsid w:val="00877AD1"/>
    <w:rsid w:val="00896C0D"/>
    <w:rsid w:val="008A70D3"/>
    <w:rsid w:val="008B13D4"/>
    <w:rsid w:val="008B1EB3"/>
    <w:rsid w:val="008B2BAA"/>
    <w:rsid w:val="008B7843"/>
    <w:rsid w:val="008E4BA4"/>
    <w:rsid w:val="00900271"/>
    <w:rsid w:val="0093310F"/>
    <w:rsid w:val="00977F22"/>
    <w:rsid w:val="009A09CF"/>
    <w:rsid w:val="009C04AE"/>
    <w:rsid w:val="009E13AD"/>
    <w:rsid w:val="009E389F"/>
    <w:rsid w:val="00A0496B"/>
    <w:rsid w:val="00A1709C"/>
    <w:rsid w:val="00A40E69"/>
    <w:rsid w:val="00A478F7"/>
    <w:rsid w:val="00A54AFE"/>
    <w:rsid w:val="00A7589A"/>
    <w:rsid w:val="00A76A6F"/>
    <w:rsid w:val="00A81D21"/>
    <w:rsid w:val="00AA14DF"/>
    <w:rsid w:val="00AD7F89"/>
    <w:rsid w:val="00AF6E41"/>
    <w:rsid w:val="00B3414C"/>
    <w:rsid w:val="00B359F9"/>
    <w:rsid w:val="00B37AD5"/>
    <w:rsid w:val="00B84F21"/>
    <w:rsid w:val="00B92DFF"/>
    <w:rsid w:val="00BA2C44"/>
    <w:rsid w:val="00BC2530"/>
    <w:rsid w:val="00BC300F"/>
    <w:rsid w:val="00BC5022"/>
    <w:rsid w:val="00BC6ADE"/>
    <w:rsid w:val="00C02273"/>
    <w:rsid w:val="00C126BB"/>
    <w:rsid w:val="00C134FB"/>
    <w:rsid w:val="00C2274A"/>
    <w:rsid w:val="00CB398B"/>
    <w:rsid w:val="00CB655A"/>
    <w:rsid w:val="00CC4EFF"/>
    <w:rsid w:val="00CF1716"/>
    <w:rsid w:val="00D2607E"/>
    <w:rsid w:val="00D32ECE"/>
    <w:rsid w:val="00D5503E"/>
    <w:rsid w:val="00D8250B"/>
    <w:rsid w:val="00D9282B"/>
    <w:rsid w:val="00DA2441"/>
    <w:rsid w:val="00DB1B34"/>
    <w:rsid w:val="00DD2F46"/>
    <w:rsid w:val="00DE1794"/>
    <w:rsid w:val="00DE7068"/>
    <w:rsid w:val="00E1296A"/>
    <w:rsid w:val="00E12F66"/>
    <w:rsid w:val="00E406D7"/>
    <w:rsid w:val="00E45125"/>
    <w:rsid w:val="00E45CBF"/>
    <w:rsid w:val="00E541F4"/>
    <w:rsid w:val="00E85223"/>
    <w:rsid w:val="00E93BB2"/>
    <w:rsid w:val="00E9508B"/>
    <w:rsid w:val="00EA32DE"/>
    <w:rsid w:val="00EB6DB5"/>
    <w:rsid w:val="00ED1786"/>
    <w:rsid w:val="00F20184"/>
    <w:rsid w:val="00F6126E"/>
    <w:rsid w:val="00F67962"/>
    <w:rsid w:val="00F7794A"/>
    <w:rsid w:val="00F9491A"/>
    <w:rsid w:val="00FA1E64"/>
    <w:rsid w:val="00FA7FBA"/>
    <w:rsid w:val="00FB62D5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CDB5E"/>
  <w15:docId w15:val="{03D83A5C-8E6C-41AF-B756-2A7825D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Normalny"/>
    <w:link w:val="Nagwek1Znak"/>
    <w:rsid w:val="00530313"/>
    <w:pPr>
      <w:keepNext/>
      <w:spacing w:after="0" w:line="360" w:lineRule="auto"/>
      <w:jc w:val="center"/>
      <w:outlineLvl w:val="0"/>
    </w:pPr>
    <w:rPr>
      <w:rFonts w:eastAsia="Times New Roman"/>
      <w:b/>
      <w:bCs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BB"/>
  </w:style>
  <w:style w:type="paragraph" w:styleId="Stopka">
    <w:name w:val="footer"/>
    <w:basedOn w:val="Normalny"/>
    <w:link w:val="Stopka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BB"/>
  </w:style>
  <w:style w:type="paragraph" w:styleId="Tekstdymka">
    <w:name w:val="Balloon Text"/>
    <w:basedOn w:val="Normalny"/>
    <w:link w:val="TekstdymkaZnak"/>
    <w:uiPriority w:val="99"/>
    <w:semiHidden/>
    <w:unhideWhenUsed/>
    <w:rsid w:val="00C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3AD"/>
    <w:pPr>
      <w:ind w:left="720"/>
      <w:contextualSpacing/>
    </w:pPr>
  </w:style>
  <w:style w:type="paragraph" w:customStyle="1" w:styleId="Standard">
    <w:name w:val="Standard"/>
    <w:rsid w:val="000C7E0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30313"/>
    <w:rPr>
      <w:rFonts w:eastAsia="Times New Roman"/>
      <w:b/>
      <w:bCs/>
      <w:kern w:val="3"/>
      <w:sz w:val="23"/>
      <w:szCs w:val="24"/>
    </w:rPr>
  </w:style>
  <w:style w:type="character" w:styleId="Pogrubienie">
    <w:name w:val="Strong"/>
    <w:basedOn w:val="Domylnaczcionkaakapitu"/>
    <w:uiPriority w:val="22"/>
    <w:qFormat/>
    <w:rsid w:val="00CC4EFF"/>
    <w:rPr>
      <w:b/>
      <w:bCs/>
    </w:rPr>
  </w:style>
  <w:style w:type="table" w:styleId="Tabela-Siatka">
    <w:name w:val="Table Grid"/>
    <w:basedOn w:val="Standardowy"/>
    <w:uiPriority w:val="59"/>
    <w:rsid w:val="00CC4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44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3414C"/>
  </w:style>
  <w:style w:type="character" w:styleId="Uwydatnienie">
    <w:name w:val="Emphasis"/>
    <w:basedOn w:val="Domylnaczcionkaakapitu"/>
    <w:uiPriority w:val="20"/>
    <w:qFormat/>
    <w:rsid w:val="00B34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j\Pulpit\Starostwo%20Powiatowe\Listowniki\starostwagoleniowski_cz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DD46-A9AC-4C04-9068-5E08AFB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starostwagoleniowski_czb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Starostwo Powiatowe w Goleniowie</cp:lastModifiedBy>
  <cp:revision>2</cp:revision>
  <cp:lastPrinted>2021-12-06T09:48:00Z</cp:lastPrinted>
  <dcterms:created xsi:type="dcterms:W3CDTF">2021-12-06T10:38:00Z</dcterms:created>
  <dcterms:modified xsi:type="dcterms:W3CDTF">2021-12-06T10:38:00Z</dcterms:modified>
</cp:coreProperties>
</file>